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6EAE5" w14:textId="6C27998E" w:rsidR="005052FE" w:rsidRPr="00404E1B" w:rsidRDefault="005052FE" w:rsidP="00404E1B">
      <w:pPr>
        <w:shd w:val="clear" w:color="auto" w:fill="FFFFFF"/>
        <w:spacing w:line="276" w:lineRule="auto"/>
        <w:ind w:firstLine="708"/>
        <w:jc w:val="center"/>
        <w:rPr>
          <w:rFonts w:ascii="Times New Roman" w:hAnsi="Times New Roman"/>
          <w:b/>
          <w:color w:val="000000" w:themeColor="text1"/>
          <w:sz w:val="32"/>
          <w:szCs w:val="24"/>
        </w:rPr>
      </w:pPr>
      <w:r w:rsidRPr="00404E1B">
        <w:rPr>
          <w:rFonts w:ascii="Times New Roman" w:hAnsi="Times New Roman"/>
          <w:b/>
          <w:color w:val="000000" w:themeColor="text1"/>
          <w:sz w:val="32"/>
          <w:szCs w:val="24"/>
        </w:rPr>
        <w:t xml:space="preserve">Вернисаж фотовыставки </w:t>
      </w:r>
      <w:r w:rsidR="009B79EE" w:rsidRPr="00404E1B">
        <w:rPr>
          <w:rFonts w:ascii="Times New Roman" w:hAnsi="Times New Roman"/>
          <w:b/>
          <w:color w:val="000000" w:themeColor="text1"/>
          <w:sz w:val="32"/>
          <w:szCs w:val="24"/>
        </w:rPr>
        <w:t>«Греция: мои мгновения счастья»</w:t>
      </w:r>
    </w:p>
    <w:p w14:paraId="7893D157" w14:textId="565B4689" w:rsidR="007F1CC7" w:rsidRPr="00404E1B" w:rsidRDefault="007F1CC7" w:rsidP="00404E1B">
      <w:pPr>
        <w:spacing w:line="276" w:lineRule="auto"/>
        <w:jc w:val="center"/>
        <w:rPr>
          <w:rFonts w:ascii="Times New Roman" w:hAnsi="Times New Roman"/>
          <w:i/>
          <w:color w:val="000000" w:themeColor="text1"/>
          <w:sz w:val="28"/>
          <w:szCs w:val="24"/>
        </w:rPr>
      </w:pPr>
      <w:r w:rsidRPr="00404E1B">
        <w:rPr>
          <w:rFonts w:ascii="Times New Roman" w:hAnsi="Times New Roman"/>
          <w:i/>
          <w:color w:val="000000" w:themeColor="text1"/>
          <w:sz w:val="28"/>
          <w:szCs w:val="24"/>
        </w:rPr>
        <w:t>8 июля</w:t>
      </w:r>
      <w:r w:rsidR="00332CB5" w:rsidRPr="00404E1B">
        <w:rPr>
          <w:rFonts w:ascii="Times New Roman" w:hAnsi="Times New Roman"/>
          <w:i/>
          <w:color w:val="000000" w:themeColor="text1"/>
          <w:sz w:val="28"/>
          <w:szCs w:val="24"/>
        </w:rPr>
        <w:t xml:space="preserve"> 2016 г. в 18:00</w:t>
      </w:r>
      <w:r w:rsidR="005052FE" w:rsidRPr="00404E1B">
        <w:rPr>
          <w:rFonts w:ascii="Times New Roman" w:hAnsi="Times New Roman"/>
          <w:i/>
          <w:color w:val="000000" w:themeColor="text1"/>
          <w:sz w:val="28"/>
          <w:szCs w:val="24"/>
        </w:rPr>
        <w:t xml:space="preserve"> Библиотека №122 им. А. Грина приглашает вас на вернисаж фотовыставки «Греция: мои мгновения счастья»</w:t>
      </w:r>
    </w:p>
    <w:p w14:paraId="11E1E02B" w14:textId="42D3AD5E" w:rsidR="00280DEC" w:rsidRPr="00997FAC" w:rsidRDefault="00404E1B" w:rsidP="00997FAC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97FA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Выставка проводится по результатам одноименного Международного конкурса фотографии «Греция: мои мгновения счастья», организованного Греческим культурным центром, и приурочена к Перекрестному Году «Россия-Греция - 2016». </w:t>
      </w:r>
      <w:r w:rsidRPr="00404E1B">
        <w:rPr>
          <w:rFonts w:ascii="Times New Roman" w:hAnsi="Times New Roman" w:cs="Times New Roman"/>
          <w:color w:val="000000" w:themeColor="text1"/>
          <w:sz w:val="28"/>
          <w:szCs w:val="24"/>
        </w:rPr>
        <w:t>Библиотека им. А.</w:t>
      </w:r>
      <w:r w:rsidRPr="00997FA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404E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Грина даёт вам возможность </w:t>
      </w:r>
      <w:r w:rsidRPr="00997FAC">
        <w:rPr>
          <w:rFonts w:ascii="Times New Roman" w:hAnsi="Times New Roman" w:cs="Times New Roman"/>
          <w:color w:val="000000" w:themeColor="text1"/>
          <w:sz w:val="28"/>
          <w:szCs w:val="24"/>
        </w:rPr>
        <w:t>познакомиться с фотоработами</w:t>
      </w:r>
      <w:r w:rsidRPr="00404E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финалистов конкурса.</w:t>
      </w:r>
      <w:r w:rsidRPr="00997FA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D2DDF" w:rsidRPr="00404E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Основной темой является </w:t>
      </w:r>
      <w:r w:rsidR="00FE5706" w:rsidRPr="00404E1B">
        <w:rPr>
          <w:rFonts w:ascii="Times New Roman" w:hAnsi="Times New Roman" w:cs="Times New Roman"/>
          <w:color w:val="000000" w:themeColor="text1"/>
          <w:sz w:val="28"/>
          <w:szCs w:val="24"/>
        </w:rPr>
        <w:t>любовь к Элладе и передача её природной красоты</w:t>
      </w:r>
      <w:r w:rsidR="00BD586F" w:rsidRPr="00404E1B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FE5706" w:rsidRPr="00404E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уникального культурного наследия. </w:t>
      </w:r>
      <w:r w:rsidR="00997FAC" w:rsidRPr="00997FA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общей сложности в организационный комитет поступило 1930 работ от </w:t>
      </w:r>
      <w:r w:rsidR="00F64D11" w:rsidRPr="00F64D1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514 </w:t>
      </w:r>
      <w:bookmarkStart w:id="0" w:name="_GoBack"/>
      <w:bookmarkEnd w:id="0"/>
      <w:r w:rsidR="00997FAC" w:rsidRPr="00997FAC">
        <w:rPr>
          <w:rFonts w:ascii="Times New Roman" w:hAnsi="Times New Roman" w:cs="Times New Roman"/>
          <w:color w:val="000000" w:themeColor="text1"/>
          <w:sz w:val="28"/>
          <w:szCs w:val="24"/>
        </w:rPr>
        <w:t>участников из 12 стран (России, Греции, Латвии, Германии, Италии, Сербии, Украины, Беларуси, Кипра, Чехии, Казахстана, Молдовы). В результате тщательной работы высокопрофессионального жюри, было подобрано 109 фотографий, которые представлены вниманию посетителей на выставке.</w:t>
      </w:r>
    </w:p>
    <w:p w14:paraId="10F8BCA3" w14:textId="5A813E13" w:rsidR="00280DEC" w:rsidRDefault="00404E1B" w:rsidP="00404E1B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404E1B">
        <w:rPr>
          <w:rFonts w:ascii="Times New Roman" w:hAnsi="Times New Roman"/>
          <w:color w:val="000000" w:themeColor="text1"/>
          <w:sz w:val="28"/>
          <w:szCs w:val="24"/>
        </w:rPr>
        <w:t>В рамках развлекательной программы н</w:t>
      </w:r>
      <w:r w:rsidR="00997FAC">
        <w:rPr>
          <w:rFonts w:ascii="Times New Roman" w:hAnsi="Times New Roman"/>
          <w:color w:val="000000" w:themeColor="text1"/>
          <w:sz w:val="28"/>
          <w:szCs w:val="24"/>
        </w:rPr>
        <w:t xml:space="preserve">а вернисаже </w:t>
      </w:r>
      <w:r w:rsidR="00E11CBE" w:rsidRPr="00404E1B">
        <w:rPr>
          <w:rFonts w:ascii="Times New Roman" w:hAnsi="Times New Roman"/>
          <w:color w:val="000000" w:themeColor="text1"/>
          <w:sz w:val="28"/>
          <w:szCs w:val="24"/>
        </w:rPr>
        <w:t xml:space="preserve">будет представлена </w:t>
      </w:r>
      <w:r w:rsidR="00BC4C38" w:rsidRPr="00404E1B">
        <w:rPr>
          <w:rFonts w:ascii="Times New Roman" w:hAnsi="Times New Roman"/>
          <w:color w:val="000000" w:themeColor="text1"/>
          <w:sz w:val="28"/>
          <w:szCs w:val="24"/>
        </w:rPr>
        <w:t>т</w:t>
      </w:r>
      <w:r w:rsidR="00E11CBE" w:rsidRPr="00404E1B">
        <w:rPr>
          <w:rFonts w:ascii="Times New Roman" w:hAnsi="Times New Roman"/>
          <w:color w:val="000000" w:themeColor="text1"/>
          <w:sz w:val="28"/>
          <w:szCs w:val="24"/>
        </w:rPr>
        <w:t>еатрализованная постановка Традиционной Греческой свадьбы в исполнении Танце</w:t>
      </w:r>
      <w:r w:rsidR="00A2118B" w:rsidRPr="00404E1B">
        <w:rPr>
          <w:rFonts w:ascii="Times New Roman" w:hAnsi="Times New Roman"/>
          <w:color w:val="000000" w:themeColor="text1"/>
          <w:sz w:val="28"/>
          <w:szCs w:val="24"/>
        </w:rPr>
        <w:t>вального коллектива Греческого Культурного Ц</w:t>
      </w:r>
      <w:r w:rsidR="00E11CBE" w:rsidRPr="00404E1B">
        <w:rPr>
          <w:rFonts w:ascii="Times New Roman" w:hAnsi="Times New Roman"/>
          <w:color w:val="000000" w:themeColor="text1"/>
          <w:sz w:val="28"/>
          <w:szCs w:val="24"/>
        </w:rPr>
        <w:t xml:space="preserve">ентра (художественный руководитель - Татьяна Черная). </w:t>
      </w:r>
      <w:r w:rsidRPr="00404E1B">
        <w:rPr>
          <w:rFonts w:ascii="Times New Roman" w:hAnsi="Times New Roman"/>
          <w:color w:val="000000" w:themeColor="text1"/>
          <w:sz w:val="28"/>
          <w:szCs w:val="24"/>
        </w:rPr>
        <w:t>П</w:t>
      </w:r>
      <w:r w:rsidR="00E11CBE" w:rsidRPr="00404E1B">
        <w:rPr>
          <w:rFonts w:ascii="Times New Roman" w:hAnsi="Times New Roman"/>
          <w:color w:val="000000" w:themeColor="text1"/>
          <w:sz w:val="28"/>
          <w:szCs w:val="24"/>
        </w:rPr>
        <w:t>остановку сопроводит рассказ о традициях греческого бракосочетания, о выкупе невесты, о приготовлении к свадьбе и о самом торжестве. По окончанию программы  все желающие смогут ок</w:t>
      </w:r>
      <w:r w:rsidRPr="00404E1B">
        <w:rPr>
          <w:rFonts w:ascii="Times New Roman" w:hAnsi="Times New Roman"/>
          <w:color w:val="000000" w:themeColor="text1"/>
          <w:sz w:val="28"/>
          <w:szCs w:val="24"/>
        </w:rPr>
        <w:t>унуться в ритм греческого танца</w:t>
      </w:r>
      <w:r w:rsidR="00E11CBE" w:rsidRPr="00404E1B">
        <w:rPr>
          <w:rFonts w:ascii="Times New Roman" w:hAnsi="Times New Roman"/>
          <w:color w:val="000000" w:themeColor="text1"/>
          <w:sz w:val="28"/>
          <w:szCs w:val="24"/>
        </w:rPr>
        <w:t xml:space="preserve"> вместе с участниками Ансамбля Греческого Культурного Центра.  </w:t>
      </w:r>
    </w:p>
    <w:p w14:paraId="2F310C82" w14:textId="0F41DDBE" w:rsidR="00404E1B" w:rsidRDefault="00780250" w:rsidP="0078025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8025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Наша повседневная жизнь наполнена событиями, но порой мы просто не успеваем насладиться чудесными моментами. Фотовыставка Греческого культурного центра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Библиотеки им. А. Грина </w:t>
      </w:r>
      <w:r w:rsidRPr="00780250">
        <w:rPr>
          <w:rFonts w:ascii="Times New Roman" w:hAnsi="Times New Roman" w:cs="Times New Roman"/>
          <w:color w:val="000000" w:themeColor="text1"/>
          <w:sz w:val="28"/>
          <w:szCs w:val="24"/>
        </w:rPr>
        <w:t>- отличная возможно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сть ощутить "Мгновения счастья" и</w:t>
      </w:r>
      <w:r w:rsidRPr="0078025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доба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вить в свою жизнь яркие краски!</w:t>
      </w:r>
    </w:p>
    <w:p w14:paraId="6CE46DEE" w14:textId="77777777" w:rsidR="00780250" w:rsidRPr="00780250" w:rsidRDefault="00780250" w:rsidP="0078025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6E5982B" w14:textId="61CBDFD1" w:rsidR="00280DEC" w:rsidRPr="00404E1B" w:rsidRDefault="00280DEC" w:rsidP="00404E1B">
      <w:pPr>
        <w:spacing w:line="276" w:lineRule="auto"/>
        <w:ind w:left="426"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E1B">
        <w:rPr>
          <w:rFonts w:ascii="Times New Roman" w:hAnsi="Times New Roman" w:cs="Times New Roman"/>
          <w:b/>
          <w:sz w:val="28"/>
          <w:szCs w:val="24"/>
        </w:rPr>
        <w:t>До встречи в Библиотеке №122 им. А. Грина!</w:t>
      </w:r>
    </w:p>
    <w:p w14:paraId="55B49851" w14:textId="7DD6C27D" w:rsidR="00325723" w:rsidRPr="00780250" w:rsidRDefault="00280DEC" w:rsidP="00780250">
      <w:pPr>
        <w:spacing w:line="276" w:lineRule="auto"/>
        <w:ind w:left="426" w:firstLine="708"/>
        <w:jc w:val="both"/>
        <w:rPr>
          <w:sz w:val="20"/>
        </w:rPr>
      </w:pPr>
      <w:r w:rsidRPr="00780250">
        <w:rPr>
          <w:rFonts w:ascii="Times New Roman" w:hAnsi="Times New Roman" w:cs="Times New Roman"/>
          <w:b/>
          <w:sz w:val="24"/>
          <w:szCs w:val="24"/>
        </w:rPr>
        <w:t>Адрес:</w:t>
      </w:r>
      <w:r w:rsidRPr="00780250">
        <w:rPr>
          <w:rFonts w:ascii="Times New Roman" w:hAnsi="Times New Roman" w:cs="Times New Roman"/>
          <w:sz w:val="24"/>
          <w:szCs w:val="24"/>
        </w:rPr>
        <w:t xml:space="preserve"> ул. Волочаевская, 14А (м. Площадь Ильича/Римская, авт. 125, 730; м. Бауманская, трамв. 45, ост. Самокатная ул.)</w:t>
      </w:r>
      <w:r w:rsidR="00780250" w:rsidRPr="00780250">
        <w:rPr>
          <w:sz w:val="20"/>
        </w:rPr>
        <w:t xml:space="preserve"> </w:t>
      </w:r>
    </w:p>
    <w:sectPr w:rsidR="00325723" w:rsidRPr="00780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23"/>
    <w:rsid w:val="00073F39"/>
    <w:rsid w:val="00280DEC"/>
    <w:rsid w:val="002824ED"/>
    <w:rsid w:val="00292B06"/>
    <w:rsid w:val="00325723"/>
    <w:rsid w:val="00332CB5"/>
    <w:rsid w:val="003B67E9"/>
    <w:rsid w:val="003F7591"/>
    <w:rsid w:val="00404E1B"/>
    <w:rsid w:val="005052FE"/>
    <w:rsid w:val="0051044E"/>
    <w:rsid w:val="005D57DC"/>
    <w:rsid w:val="0061064D"/>
    <w:rsid w:val="00730974"/>
    <w:rsid w:val="00780250"/>
    <w:rsid w:val="007A01C3"/>
    <w:rsid w:val="007F1CC7"/>
    <w:rsid w:val="00995CCC"/>
    <w:rsid w:val="00997FAC"/>
    <w:rsid w:val="009A3466"/>
    <w:rsid w:val="009B79EE"/>
    <w:rsid w:val="00A2118B"/>
    <w:rsid w:val="00AB2C73"/>
    <w:rsid w:val="00AC664E"/>
    <w:rsid w:val="00BC4C38"/>
    <w:rsid w:val="00BD586F"/>
    <w:rsid w:val="00C4488D"/>
    <w:rsid w:val="00CA050D"/>
    <w:rsid w:val="00DC59EC"/>
    <w:rsid w:val="00DD2DDF"/>
    <w:rsid w:val="00E11703"/>
    <w:rsid w:val="00E11CBE"/>
    <w:rsid w:val="00E45C5B"/>
    <w:rsid w:val="00EE58DE"/>
    <w:rsid w:val="00F3443D"/>
    <w:rsid w:val="00F46C7C"/>
    <w:rsid w:val="00F64D11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08D78"/>
  <w15:docId w15:val="{EB48666B-CFC7-4287-88F1-AAD8F477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D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4E1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404E1B"/>
    <w:rPr>
      <w:b/>
      <w:bCs/>
    </w:rPr>
  </w:style>
  <w:style w:type="character" w:styleId="a6">
    <w:name w:val="Emphasis"/>
    <w:basedOn w:val="a0"/>
    <w:uiPriority w:val="20"/>
    <w:qFormat/>
    <w:rsid w:val="00404E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Муратова</dc:creator>
  <cp:keywords/>
  <dc:description/>
  <cp:lastModifiedBy>RePack by Diakov</cp:lastModifiedBy>
  <cp:revision>39</cp:revision>
  <dcterms:created xsi:type="dcterms:W3CDTF">2016-07-01T16:22:00Z</dcterms:created>
  <dcterms:modified xsi:type="dcterms:W3CDTF">2016-07-04T19:25:00Z</dcterms:modified>
</cp:coreProperties>
</file>